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2AC5" w14:textId="572E1B0E" w:rsidR="00804C1E" w:rsidRPr="004D7F36" w:rsidRDefault="00804C1E" w:rsidP="00804C1E">
      <w:pPr>
        <w:widowControl w:val="0"/>
        <w:autoSpaceDE w:val="0"/>
        <w:autoSpaceDN w:val="0"/>
        <w:adjustRightInd w:val="0"/>
        <w:spacing w:after="0" w:line="240" w:lineRule="auto"/>
        <w:jc w:val="center"/>
        <w:rPr>
          <w:rFonts w:ascii="Arial" w:eastAsia="Times New Roman" w:hAnsi="Arial" w:cs="Arial"/>
          <w:b/>
          <w:sz w:val="24"/>
          <w:szCs w:val="24"/>
        </w:rPr>
      </w:pPr>
      <w:r w:rsidRPr="004D7F36">
        <w:rPr>
          <w:rFonts w:ascii="Arial" w:eastAsia="Times New Roman" w:hAnsi="Arial" w:cs="Arial"/>
          <w:b/>
          <w:sz w:val="24"/>
          <w:szCs w:val="24"/>
        </w:rPr>
        <w:t>JOB DESCRIPTION</w:t>
      </w:r>
    </w:p>
    <w:p w14:paraId="1C5EAD3F" w14:textId="77777777" w:rsidR="00804C1E" w:rsidRDefault="00804C1E" w:rsidP="00804C1E">
      <w:pPr>
        <w:widowControl w:val="0"/>
        <w:autoSpaceDE w:val="0"/>
        <w:autoSpaceDN w:val="0"/>
        <w:adjustRightInd w:val="0"/>
        <w:spacing w:after="0" w:line="240" w:lineRule="auto"/>
        <w:jc w:val="both"/>
        <w:rPr>
          <w:rFonts w:ascii="Times New Roman" w:eastAsia="Times New Roman" w:hAnsi="Times New Roman" w:cs="Times New Roman"/>
          <w:sz w:val="28"/>
          <w:szCs w:val="24"/>
        </w:rPr>
      </w:pPr>
    </w:p>
    <w:p w14:paraId="7D586A40" w14:textId="77777777" w:rsidR="00804C1E" w:rsidRPr="007E32F1" w:rsidRDefault="00804C1E" w:rsidP="00804C1E">
      <w:pPr>
        <w:rPr>
          <w:rFonts w:ascii="Arial" w:hAnsi="Arial" w:cs="Arial"/>
          <w:b/>
          <w:bCs/>
          <w:sz w:val="24"/>
          <w:szCs w:val="24"/>
        </w:rPr>
      </w:pPr>
      <w:r w:rsidRPr="007E32F1">
        <w:rPr>
          <w:rFonts w:ascii="Arial" w:hAnsi="Arial" w:cs="Arial"/>
          <w:b/>
          <w:bCs/>
          <w:sz w:val="24"/>
          <w:szCs w:val="24"/>
        </w:rPr>
        <w:t>Job Title:</w:t>
      </w:r>
      <w:r w:rsidRPr="007E32F1">
        <w:rPr>
          <w:rFonts w:ascii="Arial" w:hAnsi="Arial" w:cs="Arial"/>
          <w:b/>
          <w:bCs/>
          <w:sz w:val="24"/>
          <w:szCs w:val="24"/>
        </w:rPr>
        <w:tab/>
      </w:r>
      <w:r w:rsidRPr="007E32F1">
        <w:rPr>
          <w:rFonts w:ascii="Arial" w:hAnsi="Arial" w:cs="Arial"/>
          <w:b/>
          <w:bCs/>
          <w:sz w:val="24"/>
          <w:szCs w:val="24"/>
        </w:rPr>
        <w:tab/>
      </w:r>
      <w:r w:rsidRPr="007E32F1">
        <w:rPr>
          <w:rFonts w:ascii="Arial" w:hAnsi="Arial" w:cs="Arial"/>
          <w:b/>
          <w:bCs/>
          <w:sz w:val="24"/>
          <w:szCs w:val="24"/>
        </w:rPr>
        <w:tab/>
        <w:t>Pre-School Assistant</w:t>
      </w:r>
    </w:p>
    <w:p w14:paraId="43F122BE" w14:textId="77777777" w:rsidR="00804C1E" w:rsidRPr="007E32F1" w:rsidRDefault="00804C1E" w:rsidP="00804C1E">
      <w:pPr>
        <w:rPr>
          <w:rFonts w:ascii="Arial" w:hAnsi="Arial" w:cs="Arial"/>
          <w:b/>
          <w:bCs/>
          <w:sz w:val="24"/>
          <w:szCs w:val="24"/>
        </w:rPr>
      </w:pPr>
      <w:r w:rsidRPr="007E32F1">
        <w:rPr>
          <w:rFonts w:ascii="Arial" w:hAnsi="Arial" w:cs="Arial"/>
          <w:b/>
          <w:bCs/>
          <w:sz w:val="24"/>
          <w:szCs w:val="24"/>
        </w:rPr>
        <w:t>Responsible to:</w:t>
      </w:r>
      <w:r w:rsidRPr="007E32F1">
        <w:rPr>
          <w:rFonts w:ascii="Arial" w:hAnsi="Arial" w:cs="Arial"/>
          <w:b/>
          <w:bCs/>
          <w:sz w:val="24"/>
          <w:szCs w:val="24"/>
        </w:rPr>
        <w:tab/>
      </w:r>
      <w:r w:rsidRPr="007E32F1">
        <w:rPr>
          <w:rFonts w:ascii="Arial" w:hAnsi="Arial" w:cs="Arial"/>
          <w:b/>
          <w:bCs/>
          <w:sz w:val="24"/>
          <w:szCs w:val="24"/>
        </w:rPr>
        <w:tab/>
        <w:t xml:space="preserve">Pre-School Manager </w:t>
      </w:r>
    </w:p>
    <w:p w14:paraId="14CEB8DB" w14:textId="07269ADD" w:rsidR="00804C1E" w:rsidRPr="007E32F1" w:rsidRDefault="00804C1E" w:rsidP="00AC6390">
      <w:pPr>
        <w:ind w:left="2880" w:hanging="2880"/>
        <w:rPr>
          <w:rFonts w:ascii="Arial" w:hAnsi="Arial" w:cs="Arial"/>
          <w:b/>
          <w:bCs/>
          <w:sz w:val="24"/>
          <w:szCs w:val="24"/>
        </w:rPr>
      </w:pPr>
      <w:r w:rsidRPr="007E32F1">
        <w:rPr>
          <w:rFonts w:ascii="Arial" w:hAnsi="Arial" w:cs="Arial"/>
          <w:b/>
          <w:bCs/>
          <w:sz w:val="24"/>
          <w:szCs w:val="24"/>
        </w:rPr>
        <w:t>Salary:</w:t>
      </w:r>
      <w:r w:rsidRPr="007E32F1">
        <w:rPr>
          <w:rFonts w:ascii="Arial" w:hAnsi="Arial" w:cs="Arial"/>
          <w:b/>
          <w:bCs/>
          <w:sz w:val="24"/>
          <w:szCs w:val="24"/>
        </w:rPr>
        <w:tab/>
        <w:t>Salary Band 1(</w:t>
      </w:r>
      <w:proofErr w:type="spellStart"/>
      <w:r w:rsidRPr="007E32F1">
        <w:rPr>
          <w:rFonts w:ascii="Arial" w:hAnsi="Arial" w:cs="Arial"/>
          <w:b/>
          <w:bCs/>
          <w:sz w:val="24"/>
          <w:szCs w:val="24"/>
        </w:rPr>
        <w:t>i</w:t>
      </w:r>
      <w:proofErr w:type="spellEnd"/>
      <w:r w:rsidRPr="007E32F1">
        <w:rPr>
          <w:rFonts w:ascii="Arial" w:hAnsi="Arial" w:cs="Arial"/>
          <w:b/>
          <w:bCs/>
          <w:sz w:val="24"/>
          <w:szCs w:val="24"/>
        </w:rPr>
        <w:t>) – Scale Points 3 – 5 (pro rata) (Bar at SCP4)</w:t>
      </w:r>
    </w:p>
    <w:p w14:paraId="59965743" w14:textId="77777777" w:rsidR="00804C1E" w:rsidRPr="00757422" w:rsidRDefault="00804C1E" w:rsidP="00804C1E">
      <w:pPr>
        <w:widowControl w:val="0"/>
        <w:autoSpaceDE w:val="0"/>
        <w:autoSpaceDN w:val="0"/>
        <w:adjustRightInd w:val="0"/>
        <w:spacing w:after="0" w:line="240" w:lineRule="auto"/>
        <w:jc w:val="both"/>
        <w:rPr>
          <w:rFonts w:ascii="Arial" w:eastAsia="Times New Roman" w:hAnsi="Arial" w:cs="Arial"/>
          <w:b/>
          <w:sz w:val="24"/>
          <w:szCs w:val="24"/>
          <w:u w:val="single"/>
        </w:rPr>
      </w:pPr>
    </w:p>
    <w:p w14:paraId="779E9DE5" w14:textId="77777777" w:rsidR="00804C1E" w:rsidRPr="00757422" w:rsidRDefault="00804C1E" w:rsidP="00804C1E">
      <w:pPr>
        <w:pStyle w:val="Heading2"/>
        <w:rPr>
          <w:rFonts w:eastAsia="Times New Roman"/>
        </w:rPr>
      </w:pPr>
      <w:r w:rsidRPr="00757422">
        <w:rPr>
          <w:rFonts w:eastAsia="Times New Roman"/>
        </w:rPr>
        <w:t>Job Purpose</w:t>
      </w:r>
    </w:p>
    <w:p w14:paraId="1B1C645D" w14:textId="77777777" w:rsidR="00804C1E" w:rsidRDefault="00804C1E" w:rsidP="00804C1E">
      <w:pPr>
        <w:spacing w:after="0" w:line="240" w:lineRule="auto"/>
        <w:contextualSpacing/>
        <w:rPr>
          <w:rFonts w:ascii="Arial" w:hAnsi="Arial" w:cs="Arial"/>
          <w:sz w:val="24"/>
        </w:rPr>
      </w:pPr>
    </w:p>
    <w:p w14:paraId="2B42F52A" w14:textId="77777777" w:rsidR="00804C1E" w:rsidRDefault="00804C1E" w:rsidP="00804C1E">
      <w:pPr>
        <w:pStyle w:val="BodyText"/>
        <w:spacing w:after="0" w:line="240" w:lineRule="auto"/>
        <w:rPr>
          <w:rFonts w:ascii="Arial" w:hAnsi="Arial" w:cs="Arial"/>
          <w:sz w:val="24"/>
        </w:rPr>
      </w:pPr>
      <w:r w:rsidRPr="00B84172">
        <w:rPr>
          <w:rFonts w:ascii="Arial" w:hAnsi="Arial" w:cs="Arial"/>
          <w:sz w:val="24"/>
        </w:rPr>
        <w:t xml:space="preserve">To </w:t>
      </w:r>
      <w:r>
        <w:rPr>
          <w:rFonts w:ascii="Arial" w:hAnsi="Arial" w:cs="Arial"/>
          <w:sz w:val="24"/>
        </w:rPr>
        <w:t xml:space="preserve">ensure the effective </w:t>
      </w:r>
      <w:r w:rsidRPr="00B84172">
        <w:rPr>
          <w:rFonts w:ascii="Arial" w:hAnsi="Arial" w:cs="Arial"/>
          <w:sz w:val="24"/>
        </w:rPr>
        <w:t>deliver</w:t>
      </w:r>
      <w:r>
        <w:rPr>
          <w:rFonts w:ascii="Arial" w:hAnsi="Arial" w:cs="Arial"/>
          <w:sz w:val="24"/>
        </w:rPr>
        <w:t>y of the Council’s pre-s</w:t>
      </w:r>
      <w:r w:rsidRPr="00B84172">
        <w:rPr>
          <w:rFonts w:ascii="Arial" w:hAnsi="Arial" w:cs="Arial"/>
          <w:sz w:val="24"/>
        </w:rPr>
        <w:t xml:space="preserve">chool service </w:t>
      </w:r>
      <w:r>
        <w:rPr>
          <w:rFonts w:ascii="Arial" w:hAnsi="Arial" w:cs="Arial"/>
          <w:sz w:val="24"/>
        </w:rPr>
        <w:t>and maintaining</w:t>
      </w:r>
      <w:r w:rsidRPr="00B84172">
        <w:rPr>
          <w:rFonts w:ascii="Arial" w:hAnsi="Arial" w:cs="Arial"/>
          <w:sz w:val="24"/>
        </w:rPr>
        <w:t xml:space="preserve"> the appropriate care standards</w:t>
      </w:r>
      <w:r>
        <w:rPr>
          <w:rFonts w:ascii="Arial" w:hAnsi="Arial" w:cs="Arial"/>
          <w:sz w:val="24"/>
        </w:rPr>
        <w:t>,</w:t>
      </w:r>
      <w:r w:rsidRPr="00B84172">
        <w:rPr>
          <w:rFonts w:ascii="Arial" w:hAnsi="Arial" w:cs="Arial"/>
          <w:sz w:val="24"/>
        </w:rPr>
        <w:t xml:space="preserve"> relevant legislation and educational requirements</w:t>
      </w:r>
      <w:r>
        <w:rPr>
          <w:rFonts w:ascii="Arial" w:hAnsi="Arial" w:cs="Arial"/>
          <w:sz w:val="24"/>
        </w:rPr>
        <w:t>,</w:t>
      </w:r>
      <w:r w:rsidRPr="00B84172">
        <w:rPr>
          <w:rFonts w:ascii="Arial" w:hAnsi="Arial" w:cs="Arial"/>
          <w:sz w:val="24"/>
        </w:rPr>
        <w:t xml:space="preserve"> </w:t>
      </w:r>
      <w:r>
        <w:rPr>
          <w:rFonts w:ascii="Arial" w:hAnsi="Arial" w:cs="Arial"/>
          <w:sz w:val="24"/>
        </w:rPr>
        <w:t xml:space="preserve">and ratios </w:t>
      </w:r>
      <w:proofErr w:type="gramStart"/>
      <w:r>
        <w:rPr>
          <w:rFonts w:ascii="Arial" w:hAnsi="Arial" w:cs="Arial"/>
          <w:sz w:val="24"/>
        </w:rPr>
        <w:t>at all times</w:t>
      </w:r>
      <w:proofErr w:type="gramEnd"/>
      <w:r>
        <w:rPr>
          <w:rFonts w:ascii="Arial" w:hAnsi="Arial" w:cs="Arial"/>
          <w:sz w:val="24"/>
        </w:rPr>
        <w:t>.</w:t>
      </w:r>
      <w:r w:rsidRPr="00B84172">
        <w:rPr>
          <w:rFonts w:ascii="Arial" w:hAnsi="Arial" w:cs="Arial"/>
          <w:sz w:val="24"/>
        </w:rPr>
        <w:t xml:space="preserve"> </w:t>
      </w:r>
    </w:p>
    <w:p w14:paraId="42C41AA2" w14:textId="77777777" w:rsidR="00804C1E" w:rsidRDefault="00804C1E" w:rsidP="00804C1E">
      <w:pPr>
        <w:spacing w:after="0" w:line="240" w:lineRule="auto"/>
        <w:contextualSpacing/>
        <w:rPr>
          <w:rFonts w:ascii="Arial" w:hAnsi="Arial" w:cs="Arial"/>
          <w:sz w:val="24"/>
        </w:rPr>
      </w:pPr>
    </w:p>
    <w:p w14:paraId="783E928A" w14:textId="77777777" w:rsidR="00804C1E" w:rsidRPr="00901319" w:rsidRDefault="00804C1E" w:rsidP="00804C1E">
      <w:pPr>
        <w:pStyle w:val="Heading2"/>
      </w:pPr>
      <w:r w:rsidRPr="00901319">
        <w:t>Main Duties and Responsibilities</w:t>
      </w:r>
    </w:p>
    <w:p w14:paraId="1388A23C" w14:textId="77777777" w:rsidR="00804C1E" w:rsidRPr="00901319" w:rsidRDefault="00804C1E" w:rsidP="00804C1E">
      <w:pPr>
        <w:spacing w:after="0" w:line="240" w:lineRule="auto"/>
        <w:contextualSpacing/>
        <w:rPr>
          <w:rFonts w:ascii="Arial" w:hAnsi="Arial" w:cs="Arial"/>
          <w:sz w:val="24"/>
        </w:rPr>
      </w:pPr>
    </w:p>
    <w:p w14:paraId="7BC49310" w14:textId="77777777" w:rsidR="00804C1E" w:rsidRPr="00901319" w:rsidRDefault="00804C1E" w:rsidP="00804C1E">
      <w:pPr>
        <w:spacing w:after="0" w:line="240" w:lineRule="auto"/>
        <w:contextualSpacing/>
        <w:rPr>
          <w:rFonts w:ascii="Arial" w:hAnsi="Arial" w:cs="Arial"/>
          <w:b/>
          <w:sz w:val="24"/>
        </w:rPr>
      </w:pPr>
      <w:r w:rsidRPr="00901319">
        <w:rPr>
          <w:rFonts w:ascii="Arial" w:hAnsi="Arial" w:cs="Arial"/>
          <w:b/>
          <w:sz w:val="24"/>
        </w:rPr>
        <w:t>Key Objectives</w:t>
      </w:r>
    </w:p>
    <w:p w14:paraId="3F4AC0A7" w14:textId="77777777" w:rsidR="00804C1E" w:rsidRPr="00901319" w:rsidRDefault="00804C1E" w:rsidP="00804C1E">
      <w:pPr>
        <w:spacing w:after="0" w:line="240" w:lineRule="auto"/>
        <w:contextualSpacing/>
        <w:rPr>
          <w:rFonts w:ascii="Arial" w:hAnsi="Arial" w:cs="Arial"/>
          <w:sz w:val="24"/>
        </w:rPr>
      </w:pPr>
    </w:p>
    <w:p w14:paraId="31CD999D"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work with the Manager in the operation of the Pre-School in accordance with the Council’s policies and procedures, and all other relevant legislation.</w:t>
      </w:r>
    </w:p>
    <w:p w14:paraId="378AF8CC" w14:textId="77777777" w:rsidR="00804C1E" w:rsidRPr="00901319" w:rsidRDefault="00804C1E" w:rsidP="00804C1E">
      <w:pPr>
        <w:spacing w:after="0" w:line="240" w:lineRule="auto"/>
        <w:ind w:left="567" w:hanging="567"/>
        <w:contextualSpacing/>
        <w:rPr>
          <w:rFonts w:ascii="Arial" w:hAnsi="Arial" w:cs="Arial"/>
          <w:sz w:val="24"/>
        </w:rPr>
      </w:pPr>
    </w:p>
    <w:p w14:paraId="69777F00"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 xml:space="preserve">To provide a high standard of physical, emotional, </w:t>
      </w:r>
      <w:proofErr w:type="gramStart"/>
      <w:r w:rsidRPr="00901319">
        <w:rPr>
          <w:rFonts w:ascii="Arial" w:hAnsi="Arial" w:cs="Arial"/>
          <w:sz w:val="24"/>
        </w:rPr>
        <w:t>social</w:t>
      </w:r>
      <w:proofErr w:type="gramEnd"/>
      <w:r w:rsidRPr="00901319">
        <w:rPr>
          <w:rFonts w:ascii="Arial" w:hAnsi="Arial" w:cs="Arial"/>
          <w:sz w:val="24"/>
        </w:rPr>
        <w:t xml:space="preserve"> and intellectual care for children in the Pre-School.</w:t>
      </w:r>
    </w:p>
    <w:p w14:paraId="28501B7D" w14:textId="77777777" w:rsidR="00804C1E" w:rsidRPr="00901319" w:rsidRDefault="00804C1E" w:rsidP="00804C1E">
      <w:pPr>
        <w:spacing w:after="0" w:line="240" w:lineRule="auto"/>
        <w:ind w:left="567" w:hanging="567"/>
        <w:contextualSpacing/>
        <w:rPr>
          <w:rFonts w:ascii="Arial" w:hAnsi="Arial" w:cs="Arial"/>
          <w:sz w:val="24"/>
        </w:rPr>
      </w:pPr>
    </w:p>
    <w:p w14:paraId="243B40E3"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work as a valued member of the team showing initiative, creativity and supporting other members of the team.</w:t>
      </w:r>
    </w:p>
    <w:p w14:paraId="1034F9F8" w14:textId="77777777" w:rsidR="00804C1E" w:rsidRPr="00901319" w:rsidRDefault="00804C1E" w:rsidP="00804C1E">
      <w:pPr>
        <w:spacing w:after="0" w:line="240" w:lineRule="auto"/>
        <w:ind w:left="567" w:hanging="567"/>
        <w:contextualSpacing/>
        <w:rPr>
          <w:rFonts w:ascii="Arial" w:hAnsi="Arial" w:cs="Arial"/>
          <w:sz w:val="24"/>
        </w:rPr>
      </w:pPr>
    </w:p>
    <w:p w14:paraId="5B6646BB"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 xml:space="preserve">To take responsibility for the safety, </w:t>
      </w:r>
      <w:proofErr w:type="gramStart"/>
      <w:r w:rsidRPr="00901319">
        <w:rPr>
          <w:rFonts w:ascii="Arial" w:hAnsi="Arial" w:cs="Arial"/>
          <w:sz w:val="24"/>
        </w:rPr>
        <w:t>security</w:t>
      </w:r>
      <w:proofErr w:type="gramEnd"/>
      <w:r w:rsidRPr="00901319">
        <w:rPr>
          <w:rFonts w:ascii="Arial" w:hAnsi="Arial" w:cs="Arial"/>
          <w:sz w:val="24"/>
        </w:rPr>
        <w:t xml:space="preserve"> and well-being of all the children in your care.</w:t>
      </w:r>
    </w:p>
    <w:p w14:paraId="7DB45124" w14:textId="77777777" w:rsidR="00804C1E" w:rsidRPr="00901319" w:rsidRDefault="00804C1E" w:rsidP="00804C1E">
      <w:pPr>
        <w:spacing w:after="0" w:line="240" w:lineRule="auto"/>
        <w:ind w:left="567" w:hanging="567"/>
        <w:contextualSpacing/>
        <w:rPr>
          <w:rFonts w:ascii="Arial" w:hAnsi="Arial" w:cs="Arial"/>
          <w:sz w:val="24"/>
        </w:rPr>
      </w:pPr>
    </w:p>
    <w:p w14:paraId="0999D0C9"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continue professional development through training opportunities offered and self-development.</w:t>
      </w:r>
    </w:p>
    <w:p w14:paraId="6CEB687D" w14:textId="77777777" w:rsidR="00804C1E" w:rsidRPr="00901319" w:rsidRDefault="00804C1E" w:rsidP="00804C1E">
      <w:pPr>
        <w:pStyle w:val="ListParagraph"/>
        <w:ind w:left="567" w:hanging="567"/>
        <w:contextualSpacing/>
        <w:rPr>
          <w:rFonts w:ascii="Arial" w:hAnsi="Arial" w:cs="Arial"/>
          <w:sz w:val="24"/>
        </w:rPr>
      </w:pPr>
    </w:p>
    <w:p w14:paraId="1E146977"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 xml:space="preserve">To promote equality and recognise and respect diversity in all aspects of the Pre-School and to ensure the policy is </w:t>
      </w:r>
      <w:proofErr w:type="gramStart"/>
      <w:r w:rsidRPr="00901319">
        <w:rPr>
          <w:rFonts w:ascii="Arial" w:hAnsi="Arial" w:cs="Arial"/>
          <w:sz w:val="24"/>
        </w:rPr>
        <w:t>adhered to at all times</w:t>
      </w:r>
      <w:proofErr w:type="gramEnd"/>
      <w:r w:rsidRPr="00901319">
        <w:rPr>
          <w:rFonts w:ascii="Arial" w:hAnsi="Arial" w:cs="Arial"/>
          <w:sz w:val="24"/>
        </w:rPr>
        <w:t>.</w:t>
      </w:r>
    </w:p>
    <w:p w14:paraId="101EBCFF" w14:textId="77777777" w:rsidR="00804C1E" w:rsidRPr="00901319" w:rsidRDefault="00804C1E" w:rsidP="00804C1E">
      <w:pPr>
        <w:spacing w:after="0" w:line="240" w:lineRule="auto"/>
        <w:ind w:left="567" w:hanging="567"/>
        <w:contextualSpacing/>
        <w:rPr>
          <w:rFonts w:ascii="Arial" w:hAnsi="Arial" w:cs="Arial"/>
          <w:sz w:val="24"/>
        </w:rPr>
      </w:pPr>
    </w:p>
    <w:p w14:paraId="0645300C" w14:textId="77777777" w:rsidR="00804C1E" w:rsidRPr="00901319" w:rsidRDefault="00804C1E" w:rsidP="00804C1E">
      <w:pPr>
        <w:pStyle w:val="Heading2"/>
      </w:pPr>
      <w:r w:rsidRPr="00901319">
        <w:t>Operational</w:t>
      </w:r>
    </w:p>
    <w:p w14:paraId="2750F2AF" w14:textId="77777777" w:rsidR="00804C1E" w:rsidRPr="00901319" w:rsidRDefault="00804C1E" w:rsidP="00804C1E">
      <w:pPr>
        <w:spacing w:after="0" w:line="240" w:lineRule="auto"/>
        <w:ind w:left="567" w:hanging="567"/>
        <w:contextualSpacing/>
        <w:rPr>
          <w:rFonts w:ascii="Arial" w:hAnsi="Arial" w:cs="Arial"/>
          <w:b/>
          <w:sz w:val="24"/>
        </w:rPr>
      </w:pPr>
    </w:p>
    <w:p w14:paraId="677AF17F"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be a team player, working co-operatively and with flexibility.</w:t>
      </w:r>
    </w:p>
    <w:p w14:paraId="728F91BD" w14:textId="77777777" w:rsidR="00804C1E" w:rsidRPr="00901319" w:rsidRDefault="00804C1E" w:rsidP="00804C1E">
      <w:pPr>
        <w:spacing w:after="0" w:line="240" w:lineRule="auto"/>
        <w:ind w:left="567" w:hanging="567"/>
        <w:contextualSpacing/>
        <w:rPr>
          <w:rFonts w:ascii="Arial" w:hAnsi="Arial" w:cs="Arial"/>
          <w:sz w:val="24"/>
        </w:rPr>
      </w:pPr>
    </w:p>
    <w:p w14:paraId="08D7027D" w14:textId="77777777" w:rsidR="00804C1E" w:rsidRPr="00901319" w:rsidRDefault="00804C1E" w:rsidP="00804C1E">
      <w:pPr>
        <w:pStyle w:val="BodyTextIndent2"/>
        <w:widowControl/>
        <w:numPr>
          <w:ilvl w:val="0"/>
          <w:numId w:val="1"/>
        </w:numPr>
        <w:tabs>
          <w:tab w:val="left" w:pos="540"/>
        </w:tabs>
        <w:autoSpaceDE/>
        <w:autoSpaceDN/>
        <w:adjustRightInd/>
        <w:spacing w:after="0" w:line="240" w:lineRule="auto"/>
        <w:ind w:left="567" w:hanging="567"/>
        <w:contextualSpacing/>
        <w:rPr>
          <w:rFonts w:ascii="Arial" w:hAnsi="Arial" w:cs="Arial"/>
          <w:sz w:val="24"/>
        </w:rPr>
      </w:pPr>
      <w:r w:rsidRPr="00901319">
        <w:rPr>
          <w:rFonts w:ascii="Arial" w:hAnsi="Arial" w:cs="Arial"/>
          <w:sz w:val="24"/>
        </w:rPr>
        <w:t>To work in collaboration with the Manager to develop, carryout and evaluate a programme of activities suitable for the age and development of the children.</w:t>
      </w:r>
    </w:p>
    <w:p w14:paraId="3B872E95" w14:textId="77777777" w:rsidR="00804C1E" w:rsidRPr="00901319" w:rsidRDefault="00804C1E" w:rsidP="00804C1E">
      <w:pPr>
        <w:pStyle w:val="BodyTextIndent2"/>
        <w:widowControl/>
        <w:tabs>
          <w:tab w:val="left" w:pos="540"/>
        </w:tabs>
        <w:autoSpaceDE/>
        <w:autoSpaceDN/>
        <w:adjustRightInd/>
        <w:spacing w:after="0" w:line="240" w:lineRule="auto"/>
        <w:ind w:left="567" w:hanging="567"/>
        <w:contextualSpacing/>
        <w:rPr>
          <w:rFonts w:ascii="Arial" w:hAnsi="Arial" w:cs="Arial"/>
          <w:sz w:val="24"/>
        </w:rPr>
      </w:pPr>
    </w:p>
    <w:p w14:paraId="4C12D44F" w14:textId="77777777" w:rsidR="00804C1E" w:rsidRPr="00901319" w:rsidRDefault="00804C1E" w:rsidP="00804C1E">
      <w:pPr>
        <w:pStyle w:val="BodyTextIndent2"/>
        <w:widowControl/>
        <w:numPr>
          <w:ilvl w:val="0"/>
          <w:numId w:val="1"/>
        </w:numPr>
        <w:tabs>
          <w:tab w:val="left" w:pos="540"/>
        </w:tabs>
        <w:autoSpaceDE/>
        <w:autoSpaceDN/>
        <w:adjustRightInd/>
        <w:spacing w:after="0" w:line="240" w:lineRule="auto"/>
        <w:ind w:left="567" w:hanging="567"/>
        <w:contextualSpacing/>
        <w:rPr>
          <w:rFonts w:ascii="Arial" w:hAnsi="Arial" w:cs="Arial"/>
          <w:sz w:val="24"/>
        </w:rPr>
      </w:pPr>
      <w:r w:rsidRPr="00901319">
        <w:rPr>
          <w:rFonts w:ascii="Arial" w:hAnsi="Arial" w:cs="Arial"/>
          <w:sz w:val="24"/>
        </w:rPr>
        <w:t xml:space="preserve">To assist in the appropriate planning, </w:t>
      </w:r>
      <w:proofErr w:type="gramStart"/>
      <w:r w:rsidRPr="00901319">
        <w:rPr>
          <w:rFonts w:ascii="Arial" w:hAnsi="Arial" w:cs="Arial"/>
          <w:sz w:val="24"/>
        </w:rPr>
        <w:t>observations</w:t>
      </w:r>
      <w:proofErr w:type="gramEnd"/>
      <w:r w:rsidRPr="00901319">
        <w:rPr>
          <w:rFonts w:ascii="Arial" w:hAnsi="Arial" w:cs="Arial"/>
          <w:sz w:val="24"/>
        </w:rPr>
        <w:t xml:space="preserve"> and assessment within the Pre-School in accordance with the Early Years Foundation Stage, Safeguarding and Welfare Requirements and the Council’s policies and procedures.</w:t>
      </w:r>
    </w:p>
    <w:p w14:paraId="0967ADCC" w14:textId="77777777" w:rsidR="00804C1E" w:rsidRPr="00901319" w:rsidRDefault="00804C1E" w:rsidP="00804C1E">
      <w:pPr>
        <w:pStyle w:val="BodyTextIndent2"/>
        <w:widowControl/>
        <w:tabs>
          <w:tab w:val="left" w:pos="540"/>
        </w:tabs>
        <w:autoSpaceDE/>
        <w:autoSpaceDN/>
        <w:adjustRightInd/>
        <w:spacing w:after="0" w:line="240" w:lineRule="auto"/>
        <w:ind w:left="567" w:hanging="567"/>
        <w:contextualSpacing/>
        <w:rPr>
          <w:rFonts w:ascii="Arial" w:hAnsi="Arial" w:cs="Arial"/>
          <w:sz w:val="24"/>
        </w:rPr>
      </w:pPr>
    </w:p>
    <w:p w14:paraId="69832F71" w14:textId="77777777" w:rsidR="00804C1E" w:rsidRPr="00901319" w:rsidRDefault="00804C1E" w:rsidP="00804C1E">
      <w:pPr>
        <w:pStyle w:val="BodyTextIndent2"/>
        <w:widowControl/>
        <w:numPr>
          <w:ilvl w:val="0"/>
          <w:numId w:val="1"/>
        </w:numPr>
        <w:tabs>
          <w:tab w:val="left" w:pos="540"/>
        </w:tabs>
        <w:autoSpaceDE/>
        <w:autoSpaceDN/>
        <w:adjustRightInd/>
        <w:spacing w:after="0" w:line="240" w:lineRule="auto"/>
        <w:ind w:left="567" w:hanging="567"/>
        <w:contextualSpacing/>
        <w:rPr>
          <w:rFonts w:ascii="Arial" w:hAnsi="Arial" w:cs="Arial"/>
          <w:sz w:val="24"/>
        </w:rPr>
      </w:pPr>
      <w:r w:rsidRPr="00901319">
        <w:rPr>
          <w:rFonts w:ascii="Arial" w:hAnsi="Arial" w:cs="Arial"/>
          <w:sz w:val="24"/>
        </w:rPr>
        <w:t>To seek to maintain good working relationships with parents / carers and external organisations.</w:t>
      </w:r>
    </w:p>
    <w:p w14:paraId="68BFF510" w14:textId="77777777" w:rsidR="00804C1E" w:rsidRPr="00901319" w:rsidRDefault="00804C1E" w:rsidP="00804C1E">
      <w:pPr>
        <w:pStyle w:val="BodyTextIndent2"/>
        <w:widowControl/>
        <w:tabs>
          <w:tab w:val="left" w:pos="540"/>
        </w:tabs>
        <w:autoSpaceDE/>
        <w:autoSpaceDN/>
        <w:adjustRightInd/>
        <w:spacing w:after="0" w:line="240" w:lineRule="auto"/>
        <w:ind w:left="567" w:hanging="567"/>
        <w:contextualSpacing/>
        <w:rPr>
          <w:rFonts w:ascii="Arial" w:hAnsi="Arial" w:cs="Arial"/>
          <w:sz w:val="24"/>
        </w:rPr>
      </w:pPr>
    </w:p>
    <w:p w14:paraId="2729600C" w14:textId="77777777" w:rsidR="00804C1E" w:rsidRPr="00901319" w:rsidRDefault="00804C1E" w:rsidP="00804C1E">
      <w:pPr>
        <w:pStyle w:val="BodyTextIndent2"/>
        <w:widowControl/>
        <w:numPr>
          <w:ilvl w:val="0"/>
          <w:numId w:val="1"/>
        </w:numPr>
        <w:tabs>
          <w:tab w:val="left" w:pos="540"/>
        </w:tabs>
        <w:autoSpaceDE/>
        <w:autoSpaceDN/>
        <w:adjustRightInd/>
        <w:spacing w:after="0" w:line="240" w:lineRule="auto"/>
        <w:ind w:left="567" w:hanging="567"/>
        <w:contextualSpacing/>
        <w:rPr>
          <w:rFonts w:ascii="Arial" w:hAnsi="Arial" w:cs="Arial"/>
          <w:sz w:val="24"/>
        </w:rPr>
      </w:pPr>
      <w:r w:rsidRPr="00901319">
        <w:rPr>
          <w:rFonts w:ascii="Arial" w:hAnsi="Arial" w:cs="Arial"/>
          <w:sz w:val="24"/>
        </w:rPr>
        <w:t>To communicate clearly with parents / carers encouraging them to participate in the child’s progress and development.</w:t>
      </w:r>
    </w:p>
    <w:p w14:paraId="79568226" w14:textId="77777777" w:rsidR="00804C1E" w:rsidRPr="00901319" w:rsidRDefault="00804C1E" w:rsidP="00804C1E">
      <w:pPr>
        <w:spacing w:after="0" w:line="240" w:lineRule="auto"/>
        <w:ind w:left="567" w:hanging="567"/>
        <w:contextualSpacing/>
        <w:rPr>
          <w:rFonts w:ascii="Arial" w:hAnsi="Arial" w:cs="Arial"/>
          <w:sz w:val="24"/>
        </w:rPr>
      </w:pPr>
    </w:p>
    <w:p w14:paraId="06CBEB30"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observe each child’s progress and report on achievements, looking for progression and continuity.</w:t>
      </w:r>
    </w:p>
    <w:p w14:paraId="1BA5C7A6"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lastRenderedPageBreak/>
        <w:t xml:space="preserve">To participate in the ‘Key Worker’ systems and </w:t>
      </w:r>
      <w:r>
        <w:rPr>
          <w:rFonts w:ascii="Arial" w:hAnsi="Arial" w:cs="Arial"/>
          <w:sz w:val="24"/>
        </w:rPr>
        <w:t>carry out observations on key children and short observations on all children when required. To be aware of all children in your care and their specified learning needs.</w:t>
      </w:r>
    </w:p>
    <w:p w14:paraId="41E8F569" w14:textId="77777777" w:rsidR="00804C1E" w:rsidRPr="00901319" w:rsidRDefault="00804C1E" w:rsidP="00804C1E">
      <w:pPr>
        <w:spacing w:after="0" w:line="240" w:lineRule="auto"/>
        <w:ind w:left="567" w:hanging="567"/>
        <w:contextualSpacing/>
        <w:rPr>
          <w:rFonts w:ascii="Arial" w:hAnsi="Arial" w:cs="Arial"/>
          <w:sz w:val="24"/>
        </w:rPr>
      </w:pPr>
    </w:p>
    <w:p w14:paraId="211B8946"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supervise children at play (indoor and outdoor) and at snack times.</w:t>
      </w:r>
    </w:p>
    <w:p w14:paraId="386E0AE3" w14:textId="77777777" w:rsidR="00804C1E" w:rsidRPr="00901319" w:rsidRDefault="00804C1E" w:rsidP="00804C1E">
      <w:pPr>
        <w:spacing w:after="0" w:line="240" w:lineRule="auto"/>
        <w:ind w:left="567" w:hanging="567"/>
        <w:contextualSpacing/>
        <w:rPr>
          <w:rFonts w:ascii="Arial" w:hAnsi="Arial" w:cs="Arial"/>
          <w:sz w:val="24"/>
        </w:rPr>
      </w:pPr>
    </w:p>
    <w:p w14:paraId="70A472BD"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assist in the creation and maintenance of a stimulating and attractive environment.</w:t>
      </w:r>
    </w:p>
    <w:p w14:paraId="6FD2B96A" w14:textId="77777777" w:rsidR="00804C1E" w:rsidRPr="00901319" w:rsidRDefault="00804C1E" w:rsidP="00804C1E">
      <w:pPr>
        <w:spacing w:after="0" w:line="240" w:lineRule="auto"/>
        <w:ind w:left="567" w:hanging="567"/>
        <w:contextualSpacing/>
        <w:rPr>
          <w:rFonts w:ascii="Arial" w:hAnsi="Arial" w:cs="Arial"/>
          <w:sz w:val="24"/>
        </w:rPr>
      </w:pPr>
    </w:p>
    <w:p w14:paraId="022001FC"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assist with the care, maintenance and security of all equipment and toys within the Pre-school.</w:t>
      </w:r>
    </w:p>
    <w:p w14:paraId="20F8D85F" w14:textId="77777777" w:rsidR="00804C1E" w:rsidRPr="00901319" w:rsidRDefault="00804C1E" w:rsidP="00804C1E">
      <w:pPr>
        <w:spacing w:after="0" w:line="240" w:lineRule="auto"/>
        <w:ind w:left="567" w:hanging="567"/>
        <w:contextualSpacing/>
        <w:rPr>
          <w:rFonts w:ascii="Arial" w:hAnsi="Arial" w:cs="Arial"/>
          <w:sz w:val="24"/>
        </w:rPr>
      </w:pPr>
    </w:p>
    <w:p w14:paraId="0591745B"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participate in Open Days and all other publicity events.</w:t>
      </w:r>
    </w:p>
    <w:p w14:paraId="3829883F" w14:textId="77777777" w:rsidR="00804C1E" w:rsidRPr="00901319" w:rsidRDefault="00804C1E" w:rsidP="00804C1E">
      <w:pPr>
        <w:spacing w:after="0" w:line="240" w:lineRule="auto"/>
        <w:ind w:left="567" w:hanging="567"/>
        <w:contextualSpacing/>
        <w:rPr>
          <w:rFonts w:ascii="Arial" w:hAnsi="Arial" w:cs="Arial"/>
          <w:sz w:val="24"/>
        </w:rPr>
      </w:pPr>
    </w:p>
    <w:p w14:paraId="2C5CB3C7" w14:textId="77777777" w:rsidR="00804C1E" w:rsidRPr="00901319" w:rsidRDefault="00804C1E" w:rsidP="00804C1E">
      <w:pPr>
        <w:pStyle w:val="Heading2"/>
      </w:pPr>
      <w:r w:rsidRPr="00901319">
        <w:t>Training and Development</w:t>
      </w:r>
    </w:p>
    <w:p w14:paraId="7B69996E" w14:textId="77777777" w:rsidR="00804C1E" w:rsidRPr="00901319" w:rsidRDefault="00804C1E" w:rsidP="00804C1E">
      <w:pPr>
        <w:spacing w:after="0" w:line="240" w:lineRule="auto"/>
        <w:ind w:left="567" w:hanging="567"/>
        <w:contextualSpacing/>
        <w:rPr>
          <w:rFonts w:ascii="Arial" w:hAnsi="Arial" w:cs="Arial"/>
          <w:b/>
          <w:sz w:val="24"/>
        </w:rPr>
      </w:pPr>
    </w:p>
    <w:p w14:paraId="1D2FFD62"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continue your own professional development through any training opportunities offered.</w:t>
      </w:r>
    </w:p>
    <w:p w14:paraId="55186C25" w14:textId="77777777" w:rsidR="00804C1E" w:rsidRPr="00901319" w:rsidRDefault="00804C1E" w:rsidP="00804C1E">
      <w:pPr>
        <w:spacing w:after="0" w:line="240" w:lineRule="auto"/>
        <w:ind w:left="567" w:hanging="567"/>
        <w:contextualSpacing/>
        <w:rPr>
          <w:rFonts w:ascii="Arial" w:hAnsi="Arial" w:cs="Arial"/>
          <w:sz w:val="24"/>
        </w:rPr>
      </w:pPr>
    </w:p>
    <w:p w14:paraId="24F9B597"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attend staff meetings and training sessions as required.</w:t>
      </w:r>
    </w:p>
    <w:p w14:paraId="1AB815C9" w14:textId="77777777" w:rsidR="00804C1E" w:rsidRPr="00901319" w:rsidRDefault="00804C1E" w:rsidP="00804C1E">
      <w:pPr>
        <w:spacing w:after="0" w:line="240" w:lineRule="auto"/>
        <w:ind w:left="567" w:hanging="567"/>
        <w:contextualSpacing/>
        <w:rPr>
          <w:rFonts w:ascii="Arial" w:hAnsi="Arial" w:cs="Arial"/>
          <w:sz w:val="24"/>
        </w:rPr>
      </w:pPr>
    </w:p>
    <w:p w14:paraId="23286EC7"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participate in all self-development activities, including appraisals etc.</w:t>
      </w:r>
    </w:p>
    <w:p w14:paraId="612E88F4" w14:textId="77777777" w:rsidR="00804C1E" w:rsidRPr="00901319" w:rsidRDefault="00804C1E" w:rsidP="00804C1E">
      <w:pPr>
        <w:spacing w:after="0" w:line="240" w:lineRule="auto"/>
        <w:ind w:left="567" w:hanging="567"/>
        <w:contextualSpacing/>
        <w:rPr>
          <w:rFonts w:ascii="Arial" w:hAnsi="Arial" w:cs="Arial"/>
          <w:sz w:val="24"/>
        </w:rPr>
      </w:pPr>
    </w:p>
    <w:p w14:paraId="5148EF7A"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develop positive relationships with other staff working in the Pre-School.</w:t>
      </w:r>
    </w:p>
    <w:p w14:paraId="7617F84E" w14:textId="77777777" w:rsidR="00804C1E" w:rsidRPr="00901319" w:rsidRDefault="00804C1E" w:rsidP="00804C1E">
      <w:pPr>
        <w:spacing w:after="0" w:line="240" w:lineRule="auto"/>
        <w:ind w:left="567" w:hanging="567"/>
        <w:contextualSpacing/>
        <w:rPr>
          <w:rFonts w:ascii="Arial" w:hAnsi="Arial" w:cs="Arial"/>
          <w:sz w:val="24"/>
        </w:rPr>
      </w:pPr>
    </w:p>
    <w:p w14:paraId="109DB223" w14:textId="77777777" w:rsidR="00804C1E" w:rsidRPr="00901319" w:rsidRDefault="00804C1E" w:rsidP="00804C1E">
      <w:pPr>
        <w:pStyle w:val="Heading2"/>
      </w:pPr>
      <w:r w:rsidRPr="00901319">
        <w:t>Health and Safety</w:t>
      </w:r>
    </w:p>
    <w:p w14:paraId="0CC7AE7A" w14:textId="77777777" w:rsidR="00804C1E" w:rsidRPr="00901319" w:rsidRDefault="00804C1E" w:rsidP="00804C1E">
      <w:pPr>
        <w:spacing w:after="0" w:line="240" w:lineRule="auto"/>
        <w:ind w:left="567" w:hanging="567"/>
        <w:contextualSpacing/>
        <w:rPr>
          <w:rFonts w:ascii="Arial" w:hAnsi="Arial" w:cs="Arial"/>
          <w:b/>
          <w:sz w:val="24"/>
        </w:rPr>
      </w:pPr>
    </w:p>
    <w:p w14:paraId="637D35EA"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 xml:space="preserve">To maintain a high standard for health, </w:t>
      </w:r>
      <w:proofErr w:type="gramStart"/>
      <w:r w:rsidRPr="00901319">
        <w:rPr>
          <w:rFonts w:ascii="Arial" w:hAnsi="Arial" w:cs="Arial"/>
          <w:sz w:val="24"/>
        </w:rPr>
        <w:t>safety</w:t>
      </w:r>
      <w:proofErr w:type="gramEnd"/>
      <w:r w:rsidRPr="00901319">
        <w:rPr>
          <w:rFonts w:ascii="Arial" w:hAnsi="Arial" w:cs="Arial"/>
          <w:sz w:val="24"/>
        </w:rPr>
        <w:t xml:space="preserve"> and cleanliness throughout the Pre-School at all times.</w:t>
      </w:r>
    </w:p>
    <w:p w14:paraId="558A49AB" w14:textId="77777777" w:rsidR="00804C1E" w:rsidRPr="00901319" w:rsidRDefault="00804C1E" w:rsidP="00804C1E">
      <w:pPr>
        <w:spacing w:after="0" w:line="240" w:lineRule="auto"/>
        <w:ind w:left="567" w:hanging="567"/>
        <w:contextualSpacing/>
        <w:rPr>
          <w:rFonts w:ascii="Arial" w:hAnsi="Arial" w:cs="Arial"/>
          <w:sz w:val="24"/>
        </w:rPr>
      </w:pPr>
    </w:p>
    <w:p w14:paraId="35390208"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 xml:space="preserve">To </w:t>
      </w:r>
      <w:proofErr w:type="gramStart"/>
      <w:r w:rsidRPr="00901319">
        <w:rPr>
          <w:rFonts w:ascii="Arial" w:hAnsi="Arial" w:cs="Arial"/>
          <w:sz w:val="24"/>
        </w:rPr>
        <w:t>ensure the general cleanliness of the children at all times</w:t>
      </w:r>
      <w:proofErr w:type="gramEnd"/>
      <w:r w:rsidRPr="00901319">
        <w:rPr>
          <w:rFonts w:ascii="Arial" w:hAnsi="Arial" w:cs="Arial"/>
          <w:sz w:val="24"/>
        </w:rPr>
        <w:t>.</w:t>
      </w:r>
    </w:p>
    <w:p w14:paraId="670FCFBC" w14:textId="77777777" w:rsidR="00804C1E" w:rsidRPr="00901319" w:rsidRDefault="00804C1E" w:rsidP="00804C1E">
      <w:pPr>
        <w:spacing w:after="0" w:line="240" w:lineRule="auto"/>
        <w:ind w:left="567" w:hanging="567"/>
        <w:contextualSpacing/>
        <w:rPr>
          <w:rFonts w:ascii="Arial" w:hAnsi="Arial" w:cs="Arial"/>
          <w:sz w:val="24"/>
        </w:rPr>
      </w:pPr>
    </w:p>
    <w:p w14:paraId="64A14F8A"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be familiar with all emergency and security procedures, e.g. Fire procedures, routines for dropping off and collecting children.</w:t>
      </w:r>
    </w:p>
    <w:p w14:paraId="1B753EB9" w14:textId="77777777" w:rsidR="00804C1E" w:rsidRPr="00901319" w:rsidRDefault="00804C1E" w:rsidP="00804C1E">
      <w:pPr>
        <w:pStyle w:val="ListParagraph"/>
        <w:ind w:left="567" w:hanging="567"/>
        <w:contextualSpacing/>
        <w:rPr>
          <w:rFonts w:ascii="Arial" w:hAnsi="Arial" w:cs="Arial"/>
          <w:sz w:val="24"/>
        </w:rPr>
      </w:pPr>
    </w:p>
    <w:p w14:paraId="7BF3EDA9"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sidRPr="00901319">
        <w:rPr>
          <w:rFonts w:ascii="Arial" w:hAnsi="Arial" w:cs="Arial"/>
          <w:sz w:val="24"/>
        </w:rPr>
        <w:t>To ensure a safe working environment for yourself, members of your team and others who may be affected by your team’s activities.</w:t>
      </w:r>
    </w:p>
    <w:p w14:paraId="57F15DE9" w14:textId="77777777" w:rsidR="00804C1E" w:rsidRPr="00901319" w:rsidRDefault="00804C1E" w:rsidP="00804C1E">
      <w:pPr>
        <w:pStyle w:val="ListParagraph"/>
        <w:rPr>
          <w:rFonts w:ascii="Arial" w:hAnsi="Arial" w:cs="Arial"/>
          <w:sz w:val="24"/>
        </w:rPr>
      </w:pPr>
    </w:p>
    <w:p w14:paraId="61AC94AD" w14:textId="77777777" w:rsidR="00804C1E" w:rsidRPr="00901319" w:rsidRDefault="00804C1E" w:rsidP="00804C1E">
      <w:pPr>
        <w:numPr>
          <w:ilvl w:val="0"/>
          <w:numId w:val="1"/>
        </w:numPr>
        <w:spacing w:after="0" w:line="240" w:lineRule="auto"/>
        <w:ind w:left="567" w:hanging="567"/>
        <w:contextualSpacing/>
        <w:rPr>
          <w:rFonts w:ascii="Arial" w:hAnsi="Arial" w:cs="Arial"/>
          <w:sz w:val="24"/>
        </w:rPr>
      </w:pPr>
      <w:r>
        <w:rPr>
          <w:rFonts w:ascii="Arial" w:hAnsi="Arial" w:cs="Arial"/>
          <w:sz w:val="24"/>
        </w:rPr>
        <w:t>To be aware of the learning environment and the surroundings to ensure the children are kept safe</w:t>
      </w:r>
      <w:r w:rsidRPr="00901319">
        <w:rPr>
          <w:rFonts w:ascii="Arial" w:hAnsi="Arial" w:cs="Arial"/>
          <w:sz w:val="24"/>
        </w:rPr>
        <w:t>.</w:t>
      </w:r>
    </w:p>
    <w:p w14:paraId="34D0934E" w14:textId="77777777" w:rsidR="00804C1E" w:rsidRPr="00901319" w:rsidRDefault="00804C1E" w:rsidP="00804C1E">
      <w:pPr>
        <w:pStyle w:val="ListParagraph"/>
        <w:rPr>
          <w:rFonts w:ascii="Arial" w:hAnsi="Arial" w:cs="Arial"/>
          <w:sz w:val="24"/>
        </w:rPr>
      </w:pPr>
    </w:p>
    <w:p w14:paraId="40AFE4BD" w14:textId="77777777" w:rsidR="00804C1E" w:rsidRDefault="00804C1E" w:rsidP="00804C1E">
      <w:pPr>
        <w:tabs>
          <w:tab w:val="left" w:pos="567"/>
        </w:tabs>
        <w:spacing w:after="0" w:line="240" w:lineRule="auto"/>
        <w:ind w:left="567" w:hanging="567"/>
        <w:jc w:val="both"/>
        <w:rPr>
          <w:rFonts w:ascii="Arial" w:eastAsia="Calibri" w:hAnsi="Arial" w:cs="Arial"/>
          <w:color w:val="000000"/>
          <w:sz w:val="24"/>
          <w:szCs w:val="24"/>
        </w:rPr>
      </w:pPr>
      <w:r w:rsidRPr="00901319">
        <w:rPr>
          <w:rFonts w:ascii="Arial" w:eastAsia="Calibri" w:hAnsi="Arial" w:cs="Arial"/>
          <w:color w:val="000000"/>
          <w:sz w:val="24"/>
          <w:szCs w:val="24"/>
        </w:rPr>
        <w:t>2</w:t>
      </w:r>
      <w:r>
        <w:rPr>
          <w:rFonts w:ascii="Arial" w:eastAsia="Calibri" w:hAnsi="Arial" w:cs="Arial"/>
          <w:color w:val="000000"/>
          <w:sz w:val="24"/>
          <w:szCs w:val="24"/>
        </w:rPr>
        <w:t>7</w:t>
      </w:r>
      <w:r w:rsidRPr="00901319">
        <w:rPr>
          <w:rFonts w:ascii="Arial" w:eastAsia="Calibri" w:hAnsi="Arial" w:cs="Arial"/>
          <w:color w:val="000000"/>
          <w:sz w:val="24"/>
          <w:szCs w:val="24"/>
        </w:rPr>
        <w:t xml:space="preserve">. </w:t>
      </w:r>
      <w:r w:rsidRPr="00901319">
        <w:rPr>
          <w:rFonts w:ascii="Arial" w:eastAsia="Calibri" w:hAnsi="Arial" w:cs="Arial"/>
          <w:color w:val="000000"/>
          <w:sz w:val="24"/>
          <w:szCs w:val="24"/>
        </w:rPr>
        <w:tab/>
      </w:r>
      <w:r>
        <w:rPr>
          <w:rFonts w:ascii="Arial" w:eastAsia="Calibri" w:hAnsi="Arial" w:cs="Arial"/>
          <w:color w:val="000000"/>
          <w:sz w:val="24"/>
          <w:szCs w:val="24"/>
        </w:rPr>
        <w:t>Be responsible for your own health and safety.</w:t>
      </w:r>
    </w:p>
    <w:p w14:paraId="36E6F27D" w14:textId="77777777" w:rsidR="00804C1E" w:rsidRDefault="00804C1E" w:rsidP="00804C1E">
      <w:pPr>
        <w:tabs>
          <w:tab w:val="left" w:pos="567"/>
        </w:tabs>
        <w:spacing w:after="0" w:line="240" w:lineRule="auto"/>
        <w:ind w:left="567" w:hanging="567"/>
        <w:jc w:val="both"/>
        <w:rPr>
          <w:rFonts w:ascii="Arial" w:eastAsia="Calibri" w:hAnsi="Arial" w:cs="Arial"/>
          <w:color w:val="000000"/>
          <w:sz w:val="24"/>
          <w:szCs w:val="24"/>
        </w:rPr>
      </w:pPr>
    </w:p>
    <w:p w14:paraId="54F1785B" w14:textId="77777777" w:rsidR="00804C1E" w:rsidRPr="00683234" w:rsidRDefault="00804C1E" w:rsidP="00804C1E">
      <w:pPr>
        <w:pStyle w:val="ListParagraph"/>
        <w:numPr>
          <w:ilvl w:val="0"/>
          <w:numId w:val="2"/>
        </w:numPr>
        <w:tabs>
          <w:tab w:val="left" w:pos="567"/>
        </w:tabs>
        <w:ind w:left="284" w:hanging="284"/>
        <w:jc w:val="both"/>
        <w:rPr>
          <w:rFonts w:ascii="Arial" w:eastAsia="Calibri" w:hAnsi="Arial" w:cs="Arial"/>
          <w:color w:val="000000"/>
          <w:sz w:val="24"/>
        </w:rPr>
      </w:pPr>
      <w:r>
        <w:rPr>
          <w:rFonts w:ascii="Arial" w:eastAsia="Calibri" w:hAnsi="Arial" w:cs="Arial"/>
          <w:color w:val="000000"/>
          <w:sz w:val="24"/>
        </w:rPr>
        <w:t xml:space="preserve"> </w:t>
      </w:r>
      <w:r>
        <w:rPr>
          <w:rFonts w:ascii="Arial" w:eastAsia="Calibri" w:hAnsi="Arial" w:cs="Arial"/>
          <w:color w:val="000000"/>
          <w:sz w:val="24"/>
        </w:rPr>
        <w:tab/>
      </w:r>
      <w:r w:rsidRPr="00683234">
        <w:rPr>
          <w:rFonts w:ascii="Arial" w:eastAsia="Calibri" w:hAnsi="Arial" w:cs="Arial"/>
          <w:color w:val="000000"/>
          <w:sz w:val="24"/>
        </w:rPr>
        <w:t>To fulfil the post holder’s duties as set out in the Council’s Health and Safety Policies.</w:t>
      </w:r>
    </w:p>
    <w:p w14:paraId="4EA317D2" w14:textId="77777777" w:rsidR="00804C1E" w:rsidRPr="00901319" w:rsidRDefault="00804C1E" w:rsidP="00804C1E">
      <w:pPr>
        <w:tabs>
          <w:tab w:val="left" w:pos="567"/>
        </w:tabs>
        <w:spacing w:after="0" w:line="240" w:lineRule="auto"/>
        <w:ind w:left="567" w:hanging="567"/>
        <w:jc w:val="both"/>
        <w:rPr>
          <w:rFonts w:ascii="Arial" w:eastAsia="Calibri" w:hAnsi="Arial" w:cs="Arial"/>
          <w:color w:val="000000"/>
          <w:sz w:val="24"/>
          <w:szCs w:val="24"/>
        </w:rPr>
      </w:pPr>
    </w:p>
    <w:p w14:paraId="61D5A82E" w14:textId="77777777" w:rsidR="00804C1E" w:rsidRDefault="00804C1E" w:rsidP="00804C1E">
      <w:pPr>
        <w:tabs>
          <w:tab w:val="left" w:pos="567"/>
        </w:tabs>
        <w:spacing w:after="0" w:line="240" w:lineRule="auto"/>
        <w:ind w:left="567" w:hanging="567"/>
        <w:rPr>
          <w:rFonts w:ascii="Arial" w:eastAsia="Calibri" w:hAnsi="Arial" w:cs="Arial"/>
          <w:color w:val="000000"/>
          <w:sz w:val="24"/>
          <w:szCs w:val="24"/>
        </w:rPr>
      </w:pPr>
      <w:r w:rsidRPr="00901319">
        <w:rPr>
          <w:rFonts w:ascii="Arial" w:eastAsia="Calibri" w:hAnsi="Arial" w:cs="Arial"/>
          <w:color w:val="000000"/>
          <w:sz w:val="24"/>
          <w:szCs w:val="24"/>
        </w:rPr>
        <w:t>2</w:t>
      </w:r>
      <w:r>
        <w:rPr>
          <w:rFonts w:ascii="Arial" w:eastAsia="Calibri" w:hAnsi="Arial" w:cs="Arial"/>
          <w:color w:val="000000"/>
          <w:sz w:val="24"/>
          <w:szCs w:val="24"/>
        </w:rPr>
        <w:t>9</w:t>
      </w:r>
      <w:r w:rsidRPr="00901319">
        <w:rPr>
          <w:rFonts w:ascii="Arial" w:eastAsia="Calibri" w:hAnsi="Arial" w:cs="Arial"/>
          <w:color w:val="000000"/>
          <w:sz w:val="24"/>
          <w:szCs w:val="24"/>
        </w:rPr>
        <w:t>.</w:t>
      </w:r>
      <w:r w:rsidRPr="00901319">
        <w:rPr>
          <w:rFonts w:ascii="Arial" w:eastAsia="Calibri" w:hAnsi="Arial" w:cs="Arial"/>
          <w:color w:val="000000"/>
          <w:sz w:val="24"/>
          <w:szCs w:val="24"/>
        </w:rPr>
        <w:tab/>
        <w:t xml:space="preserve">To co-operate with the Town Clerk and other managers, so far as is necessary, to enable compliance with and fulfil the requirements of the Council’s health and safety rules and legislative requirements. </w:t>
      </w:r>
    </w:p>
    <w:p w14:paraId="0F97674A" w14:textId="77777777" w:rsidR="00804C1E" w:rsidRPr="00901319" w:rsidRDefault="00804C1E" w:rsidP="00804C1E">
      <w:pPr>
        <w:spacing w:after="0" w:line="240" w:lineRule="auto"/>
        <w:ind w:left="567" w:hanging="567"/>
        <w:contextualSpacing/>
        <w:rPr>
          <w:rFonts w:ascii="Arial" w:hAnsi="Arial" w:cs="Arial"/>
          <w:sz w:val="24"/>
        </w:rPr>
      </w:pPr>
    </w:p>
    <w:p w14:paraId="3E6238BB" w14:textId="77777777" w:rsidR="00804C1E" w:rsidRDefault="00804C1E" w:rsidP="00804C1E">
      <w:pPr>
        <w:pStyle w:val="Heading2"/>
      </w:pPr>
      <w:r w:rsidRPr="00901319">
        <w:t>Equipment and Learning Materials</w:t>
      </w:r>
    </w:p>
    <w:p w14:paraId="66BE09BD" w14:textId="77777777" w:rsidR="0022515D" w:rsidRDefault="0022515D" w:rsidP="00804C1E">
      <w:pPr>
        <w:ind w:left="567" w:hanging="567"/>
        <w:rPr>
          <w:rFonts w:ascii="Arial" w:eastAsia="Times New Roman" w:hAnsi="Arial" w:cs="Arial"/>
          <w:sz w:val="24"/>
          <w:szCs w:val="24"/>
        </w:rPr>
      </w:pPr>
    </w:p>
    <w:p w14:paraId="5059FB30" w14:textId="7F7280A4" w:rsidR="00804C1E" w:rsidRDefault="0022515D" w:rsidP="00804C1E">
      <w:pPr>
        <w:ind w:left="567" w:hanging="567"/>
        <w:rPr>
          <w:rFonts w:ascii="Arial" w:hAnsi="Arial" w:cs="Arial"/>
          <w:sz w:val="24"/>
        </w:rPr>
      </w:pPr>
      <w:r>
        <w:rPr>
          <w:rFonts w:ascii="Arial" w:eastAsia="Times New Roman" w:hAnsi="Arial" w:cs="Arial"/>
          <w:sz w:val="24"/>
          <w:szCs w:val="24"/>
        </w:rPr>
        <w:t>30</w:t>
      </w:r>
      <w:r w:rsidR="00804C1E" w:rsidRPr="00901319">
        <w:rPr>
          <w:rFonts w:ascii="Arial" w:eastAsia="Times New Roman" w:hAnsi="Arial" w:cs="Arial"/>
          <w:sz w:val="24"/>
          <w:szCs w:val="24"/>
        </w:rPr>
        <w:t>.</w:t>
      </w:r>
      <w:r w:rsidR="00804C1E" w:rsidRPr="00901319">
        <w:rPr>
          <w:rFonts w:ascii="Arial" w:hAnsi="Arial" w:cs="Arial"/>
          <w:sz w:val="24"/>
        </w:rPr>
        <w:tab/>
        <w:t>To assist in ensuring the security of all equipment and learning materials used by pre-school staff in providing the service.</w:t>
      </w:r>
    </w:p>
    <w:p w14:paraId="470C2F6D" w14:textId="77777777" w:rsidR="0022515D" w:rsidRPr="00901319" w:rsidRDefault="0022515D" w:rsidP="00804C1E">
      <w:pPr>
        <w:ind w:left="567" w:hanging="567"/>
        <w:rPr>
          <w:rFonts w:ascii="Arial" w:hAnsi="Arial" w:cs="Arial"/>
          <w:sz w:val="24"/>
        </w:rPr>
      </w:pPr>
    </w:p>
    <w:p w14:paraId="27063F86" w14:textId="77777777" w:rsidR="00804C1E" w:rsidRPr="00901319" w:rsidRDefault="00804C1E" w:rsidP="00804C1E">
      <w:pPr>
        <w:pStyle w:val="Heading2"/>
      </w:pPr>
      <w:r w:rsidRPr="00901319">
        <w:lastRenderedPageBreak/>
        <w:t>General</w:t>
      </w:r>
    </w:p>
    <w:p w14:paraId="35BFBE6A" w14:textId="77777777" w:rsidR="00804C1E" w:rsidRPr="00901319" w:rsidRDefault="00804C1E" w:rsidP="00804C1E">
      <w:pPr>
        <w:spacing w:after="0" w:line="240" w:lineRule="auto"/>
        <w:ind w:left="567" w:hanging="567"/>
        <w:contextualSpacing/>
        <w:rPr>
          <w:rFonts w:ascii="Arial" w:hAnsi="Arial" w:cs="Arial"/>
          <w:b/>
          <w:sz w:val="24"/>
        </w:rPr>
      </w:pPr>
    </w:p>
    <w:p w14:paraId="17F8ADF8" w14:textId="47AC2577" w:rsidR="00804C1E" w:rsidRPr="00901319" w:rsidRDefault="0022515D" w:rsidP="00804C1E">
      <w:pPr>
        <w:spacing w:after="0" w:line="240" w:lineRule="auto"/>
        <w:ind w:left="720" w:hanging="720"/>
        <w:contextualSpacing/>
        <w:rPr>
          <w:rFonts w:ascii="Arial" w:hAnsi="Arial" w:cs="Arial"/>
          <w:sz w:val="24"/>
        </w:rPr>
      </w:pPr>
      <w:r>
        <w:rPr>
          <w:rFonts w:ascii="Arial" w:hAnsi="Arial" w:cs="Arial"/>
          <w:sz w:val="24"/>
        </w:rPr>
        <w:t>31</w:t>
      </w:r>
      <w:r w:rsidR="00804C1E" w:rsidRPr="00901319">
        <w:rPr>
          <w:rFonts w:ascii="Arial" w:hAnsi="Arial" w:cs="Arial"/>
          <w:sz w:val="24"/>
        </w:rPr>
        <w:t xml:space="preserve">. </w:t>
      </w:r>
      <w:r w:rsidR="00804C1E" w:rsidRPr="00901319">
        <w:rPr>
          <w:rFonts w:ascii="Arial" w:hAnsi="Arial" w:cs="Arial"/>
          <w:sz w:val="24"/>
        </w:rPr>
        <w:tab/>
        <w:t>To adhere to all Council policies and procedures including attendance at meetings, preparation of reports and any other duties as required.</w:t>
      </w:r>
    </w:p>
    <w:p w14:paraId="3A36C52E" w14:textId="77777777" w:rsidR="00804C1E" w:rsidRPr="00901319" w:rsidRDefault="00804C1E" w:rsidP="00804C1E">
      <w:pPr>
        <w:spacing w:after="0" w:line="240" w:lineRule="auto"/>
        <w:contextualSpacing/>
        <w:rPr>
          <w:rFonts w:ascii="Arial" w:hAnsi="Arial" w:cs="Arial"/>
          <w:sz w:val="24"/>
        </w:rPr>
      </w:pPr>
    </w:p>
    <w:p w14:paraId="6237577E" w14:textId="6948E904" w:rsidR="00804C1E" w:rsidRPr="00901319" w:rsidRDefault="0022515D" w:rsidP="00804C1E">
      <w:pPr>
        <w:spacing w:after="0" w:line="240" w:lineRule="auto"/>
        <w:contextualSpacing/>
        <w:rPr>
          <w:rFonts w:ascii="Arial" w:hAnsi="Arial" w:cs="Arial"/>
          <w:sz w:val="24"/>
        </w:rPr>
      </w:pPr>
      <w:r>
        <w:rPr>
          <w:rFonts w:ascii="Arial" w:hAnsi="Arial" w:cs="Arial"/>
          <w:sz w:val="24"/>
        </w:rPr>
        <w:t>32</w:t>
      </w:r>
      <w:r w:rsidR="00804C1E" w:rsidRPr="00901319">
        <w:rPr>
          <w:rFonts w:ascii="Arial" w:hAnsi="Arial" w:cs="Arial"/>
          <w:sz w:val="24"/>
        </w:rPr>
        <w:t xml:space="preserve">. </w:t>
      </w:r>
      <w:r w:rsidR="00804C1E" w:rsidRPr="00901319">
        <w:rPr>
          <w:rFonts w:ascii="Arial" w:hAnsi="Arial" w:cs="Arial"/>
          <w:sz w:val="24"/>
        </w:rPr>
        <w:tab/>
        <w:t xml:space="preserve">To maintain confidentiality at all times in relation to all aspects of the </w:t>
      </w:r>
      <w:proofErr w:type="gramStart"/>
      <w:r w:rsidR="00804C1E" w:rsidRPr="00901319">
        <w:rPr>
          <w:rFonts w:ascii="Arial" w:hAnsi="Arial" w:cs="Arial"/>
          <w:sz w:val="24"/>
        </w:rPr>
        <w:t>Pre-</w:t>
      </w:r>
      <w:proofErr w:type="gramEnd"/>
      <w:r w:rsidR="006B62B3">
        <w:rPr>
          <w:rFonts w:ascii="Arial" w:hAnsi="Arial" w:cs="Arial"/>
          <w:sz w:val="24"/>
        </w:rPr>
        <w:tab/>
      </w:r>
      <w:r w:rsidR="00804C1E" w:rsidRPr="00901319">
        <w:rPr>
          <w:rFonts w:ascii="Arial" w:hAnsi="Arial" w:cs="Arial"/>
          <w:sz w:val="24"/>
        </w:rPr>
        <w:t>School.</w:t>
      </w:r>
    </w:p>
    <w:p w14:paraId="00245831" w14:textId="77777777" w:rsidR="00804C1E" w:rsidRPr="00901319" w:rsidRDefault="00804C1E" w:rsidP="00804C1E">
      <w:pPr>
        <w:pStyle w:val="ListParagraph"/>
        <w:rPr>
          <w:rFonts w:ascii="Arial" w:hAnsi="Arial" w:cs="Arial"/>
          <w:sz w:val="24"/>
        </w:rPr>
      </w:pPr>
    </w:p>
    <w:p w14:paraId="0D57F3FF" w14:textId="4475F9BA" w:rsidR="00804C1E" w:rsidRPr="00901319" w:rsidRDefault="00804C1E" w:rsidP="00804C1E">
      <w:pPr>
        <w:spacing w:after="0" w:line="240" w:lineRule="auto"/>
        <w:ind w:left="720" w:hanging="720"/>
        <w:contextualSpacing/>
        <w:rPr>
          <w:rFonts w:ascii="Arial" w:hAnsi="Arial" w:cs="Arial"/>
          <w:sz w:val="24"/>
        </w:rPr>
      </w:pPr>
      <w:r w:rsidRPr="00901319">
        <w:rPr>
          <w:rFonts w:ascii="Arial" w:hAnsi="Arial" w:cs="Arial"/>
          <w:sz w:val="24"/>
        </w:rPr>
        <w:t>3</w:t>
      </w:r>
      <w:r w:rsidR="0022515D">
        <w:rPr>
          <w:rFonts w:ascii="Arial" w:hAnsi="Arial" w:cs="Arial"/>
          <w:sz w:val="24"/>
        </w:rPr>
        <w:t>3</w:t>
      </w:r>
      <w:r w:rsidRPr="00901319">
        <w:rPr>
          <w:rFonts w:ascii="Arial" w:hAnsi="Arial" w:cs="Arial"/>
          <w:sz w:val="24"/>
        </w:rPr>
        <w:t xml:space="preserve">. </w:t>
      </w:r>
      <w:r w:rsidRPr="00901319">
        <w:rPr>
          <w:rFonts w:ascii="Arial" w:hAnsi="Arial" w:cs="Arial"/>
          <w:sz w:val="24"/>
        </w:rPr>
        <w:tab/>
        <w:t xml:space="preserve">Be aware of all the requirements under the General Data Protection Regulations ensuring that any personal data is stored securely, not </w:t>
      </w:r>
      <w:proofErr w:type="gramStart"/>
      <w:r w:rsidRPr="00901319">
        <w:rPr>
          <w:rFonts w:ascii="Arial" w:hAnsi="Arial" w:cs="Arial"/>
          <w:sz w:val="24"/>
        </w:rPr>
        <w:t>shared</w:t>
      </w:r>
      <w:proofErr w:type="gramEnd"/>
      <w:r w:rsidRPr="00901319">
        <w:rPr>
          <w:rFonts w:ascii="Arial" w:hAnsi="Arial" w:cs="Arial"/>
          <w:sz w:val="24"/>
        </w:rPr>
        <w:t xml:space="preserve"> and not kept any longer than necessary.</w:t>
      </w:r>
    </w:p>
    <w:p w14:paraId="023826DA" w14:textId="77777777" w:rsidR="00804C1E" w:rsidRPr="00901319" w:rsidRDefault="00804C1E" w:rsidP="00804C1E">
      <w:pPr>
        <w:spacing w:after="0" w:line="240" w:lineRule="auto"/>
        <w:ind w:left="567" w:hanging="567"/>
        <w:contextualSpacing/>
        <w:rPr>
          <w:rFonts w:ascii="Arial" w:hAnsi="Arial" w:cs="Arial"/>
          <w:sz w:val="24"/>
        </w:rPr>
      </w:pPr>
    </w:p>
    <w:p w14:paraId="3F373750" w14:textId="250141C0" w:rsidR="00804C1E" w:rsidRPr="00901319" w:rsidRDefault="00804C1E" w:rsidP="00804C1E">
      <w:pPr>
        <w:spacing w:after="0" w:line="240" w:lineRule="auto"/>
        <w:contextualSpacing/>
        <w:rPr>
          <w:rFonts w:ascii="Arial" w:hAnsi="Arial" w:cs="Arial"/>
          <w:sz w:val="24"/>
        </w:rPr>
      </w:pPr>
      <w:r w:rsidRPr="00901319">
        <w:rPr>
          <w:rFonts w:ascii="Arial" w:hAnsi="Arial" w:cs="Arial"/>
          <w:sz w:val="24"/>
        </w:rPr>
        <w:t>3</w:t>
      </w:r>
      <w:r w:rsidR="0022515D">
        <w:rPr>
          <w:rFonts w:ascii="Arial" w:hAnsi="Arial" w:cs="Arial"/>
          <w:sz w:val="24"/>
        </w:rPr>
        <w:t>4</w:t>
      </w:r>
      <w:r w:rsidRPr="00901319">
        <w:rPr>
          <w:rFonts w:ascii="Arial" w:hAnsi="Arial" w:cs="Arial"/>
          <w:sz w:val="24"/>
        </w:rPr>
        <w:t xml:space="preserve">.   </w:t>
      </w:r>
      <w:r w:rsidRPr="00901319">
        <w:rPr>
          <w:rFonts w:ascii="Arial" w:hAnsi="Arial" w:cs="Arial"/>
          <w:sz w:val="24"/>
        </w:rPr>
        <w:tab/>
        <w:t>To undertake an annual appraisal.</w:t>
      </w:r>
    </w:p>
    <w:p w14:paraId="4451C1CB" w14:textId="77777777" w:rsidR="00804C1E" w:rsidRPr="00901319" w:rsidRDefault="00804C1E" w:rsidP="00804C1E">
      <w:pPr>
        <w:spacing w:after="0" w:line="240" w:lineRule="auto"/>
        <w:ind w:left="567" w:hanging="567"/>
        <w:contextualSpacing/>
        <w:rPr>
          <w:rFonts w:ascii="Arial" w:hAnsi="Arial" w:cs="Arial"/>
          <w:sz w:val="24"/>
        </w:rPr>
      </w:pPr>
    </w:p>
    <w:p w14:paraId="0F846F67" w14:textId="77777777" w:rsidR="00804C1E" w:rsidRPr="00901319" w:rsidRDefault="00804C1E" w:rsidP="00804C1E">
      <w:pPr>
        <w:pStyle w:val="ListParagraph"/>
        <w:rPr>
          <w:rFonts w:ascii="Arial" w:hAnsi="Arial" w:cs="Arial"/>
          <w:strike/>
          <w:sz w:val="24"/>
        </w:rPr>
      </w:pPr>
    </w:p>
    <w:p w14:paraId="66B2700C" w14:textId="77777777" w:rsidR="00804C1E" w:rsidRPr="00901319" w:rsidRDefault="00804C1E" w:rsidP="00804C1E">
      <w:pPr>
        <w:spacing w:after="0" w:line="240" w:lineRule="auto"/>
        <w:rPr>
          <w:rFonts w:ascii="Arial" w:hAnsi="Arial" w:cs="Arial"/>
          <w:color w:val="000000"/>
          <w:sz w:val="24"/>
          <w:szCs w:val="24"/>
        </w:rPr>
      </w:pPr>
    </w:p>
    <w:p w14:paraId="66816DF3" w14:textId="77777777" w:rsidR="00804C1E" w:rsidRPr="00901319" w:rsidRDefault="00804C1E" w:rsidP="00804C1E">
      <w:pPr>
        <w:spacing w:after="0" w:line="240" w:lineRule="auto"/>
        <w:rPr>
          <w:rFonts w:ascii="Arial" w:hAnsi="Arial" w:cs="Arial"/>
          <w:color w:val="000000"/>
          <w:sz w:val="24"/>
          <w:szCs w:val="24"/>
        </w:rPr>
      </w:pPr>
    </w:p>
    <w:p w14:paraId="0E63EB35" w14:textId="77777777" w:rsidR="00804C1E" w:rsidRPr="00901319" w:rsidRDefault="00804C1E" w:rsidP="00804C1E">
      <w:pPr>
        <w:spacing w:after="0" w:line="240" w:lineRule="auto"/>
        <w:rPr>
          <w:rFonts w:ascii="Arial" w:hAnsi="Arial" w:cs="Arial"/>
          <w:color w:val="000000"/>
          <w:sz w:val="24"/>
          <w:szCs w:val="24"/>
        </w:rPr>
      </w:pPr>
    </w:p>
    <w:p w14:paraId="2A430142" w14:textId="77777777" w:rsidR="00804C1E" w:rsidRPr="00901319" w:rsidRDefault="00804C1E" w:rsidP="00804C1E">
      <w:pPr>
        <w:spacing w:after="0" w:line="240" w:lineRule="auto"/>
        <w:rPr>
          <w:rFonts w:ascii="Arial" w:hAnsi="Arial" w:cs="Arial"/>
          <w:color w:val="000000"/>
          <w:sz w:val="24"/>
          <w:szCs w:val="24"/>
        </w:rPr>
      </w:pPr>
    </w:p>
    <w:p w14:paraId="679412DF" w14:textId="77777777" w:rsidR="00804C1E" w:rsidRPr="00901319" w:rsidRDefault="00804C1E" w:rsidP="00804C1E">
      <w:pPr>
        <w:spacing w:after="0" w:line="240" w:lineRule="auto"/>
        <w:rPr>
          <w:rFonts w:ascii="Arial" w:hAnsi="Arial" w:cs="Arial"/>
          <w:color w:val="000000"/>
          <w:sz w:val="24"/>
          <w:szCs w:val="24"/>
        </w:rPr>
      </w:pPr>
      <w:r w:rsidRPr="00901319">
        <w:rPr>
          <w:rFonts w:ascii="Arial" w:hAnsi="Arial" w:cs="Arial"/>
          <w:color w:val="000000"/>
          <w:sz w:val="24"/>
          <w:szCs w:val="24"/>
        </w:rPr>
        <w:t xml:space="preserve">Please note that the responsibilities outlined above cannot totally encompass or define all tasks which may be required of the post holder. The outline of responsibilities given above may, therefore, vary from time to time without materially changing either the character or the level of responsibility or grade. </w:t>
      </w:r>
    </w:p>
    <w:p w14:paraId="36A4E34F" w14:textId="77777777" w:rsidR="00804C1E" w:rsidRPr="00901319" w:rsidRDefault="00804C1E" w:rsidP="00804C1E">
      <w:pPr>
        <w:spacing w:after="0" w:line="240" w:lineRule="auto"/>
        <w:ind w:left="567"/>
        <w:contextualSpacing/>
        <w:rPr>
          <w:rFonts w:ascii="Arial" w:hAnsi="Arial" w:cs="Arial"/>
          <w:b/>
          <w:sz w:val="24"/>
        </w:rPr>
      </w:pPr>
    </w:p>
    <w:p w14:paraId="6EB10F8F" w14:textId="77777777" w:rsidR="00804C1E" w:rsidRPr="00901319" w:rsidRDefault="00804C1E" w:rsidP="00804C1E"/>
    <w:p w14:paraId="19AED431" w14:textId="77777777" w:rsidR="00804C1E" w:rsidRPr="00901319" w:rsidRDefault="00804C1E" w:rsidP="00804C1E"/>
    <w:p w14:paraId="630F1D5C" w14:textId="77777777" w:rsidR="00804C1E" w:rsidRPr="00901319" w:rsidRDefault="00804C1E" w:rsidP="00804C1E"/>
    <w:p w14:paraId="66E5978D" w14:textId="77777777" w:rsidR="00547DE3" w:rsidRDefault="00547DE3"/>
    <w:sectPr w:rsidR="00547DE3" w:rsidSect="0022515D">
      <w:pgSz w:w="11906" w:h="16838"/>
      <w:pgMar w:top="851" w:right="707"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3F70" w14:textId="77777777" w:rsidR="0022515D" w:rsidRDefault="0022515D" w:rsidP="0022515D">
      <w:pPr>
        <w:spacing w:after="0" w:line="240" w:lineRule="auto"/>
      </w:pPr>
      <w:r>
        <w:separator/>
      </w:r>
    </w:p>
  </w:endnote>
  <w:endnote w:type="continuationSeparator" w:id="0">
    <w:p w14:paraId="40950755" w14:textId="77777777" w:rsidR="0022515D" w:rsidRDefault="0022515D" w:rsidP="0022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6EE4" w14:textId="77777777" w:rsidR="0022515D" w:rsidRDefault="0022515D" w:rsidP="0022515D">
      <w:pPr>
        <w:spacing w:after="0" w:line="240" w:lineRule="auto"/>
      </w:pPr>
      <w:r>
        <w:separator/>
      </w:r>
    </w:p>
  </w:footnote>
  <w:footnote w:type="continuationSeparator" w:id="0">
    <w:p w14:paraId="79A878E2" w14:textId="77777777" w:rsidR="0022515D" w:rsidRDefault="0022515D" w:rsidP="00225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6C13"/>
    <w:multiLevelType w:val="hybridMultilevel"/>
    <w:tmpl w:val="EFAA05CA"/>
    <w:lvl w:ilvl="0" w:tplc="4E8E1EB2">
      <w:start w:val="2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D981451"/>
    <w:multiLevelType w:val="hybridMultilevel"/>
    <w:tmpl w:val="2C400FC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3838676">
    <w:abstractNumId w:val="1"/>
  </w:num>
  <w:num w:numId="2" w16cid:durableId="110554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1E"/>
    <w:rsid w:val="00120B80"/>
    <w:rsid w:val="001775FA"/>
    <w:rsid w:val="0022515D"/>
    <w:rsid w:val="00245565"/>
    <w:rsid w:val="002E4BFF"/>
    <w:rsid w:val="00547DE3"/>
    <w:rsid w:val="006B62B3"/>
    <w:rsid w:val="00804C1E"/>
    <w:rsid w:val="00826637"/>
    <w:rsid w:val="00AC6390"/>
    <w:rsid w:val="00BA4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38F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C1E"/>
    <w:pPr>
      <w:spacing w:after="200" w:line="276" w:lineRule="auto"/>
    </w:pPr>
    <w:rPr>
      <w:kern w:val="0"/>
      <w14:ligatures w14:val="none"/>
    </w:rPr>
  </w:style>
  <w:style w:type="paragraph" w:styleId="Heading1">
    <w:name w:val="heading 1"/>
    <w:basedOn w:val="Normal"/>
    <w:next w:val="Normal"/>
    <w:link w:val="Heading1Char"/>
    <w:uiPriority w:val="9"/>
    <w:qFormat/>
    <w:rsid w:val="00BA44CE"/>
    <w:pPr>
      <w:keepNext/>
      <w:keepLines/>
      <w:spacing w:before="400" w:after="40" w:line="240" w:lineRule="auto"/>
      <w:outlineLvl w:val="0"/>
    </w:pPr>
    <w:rPr>
      <w:rFonts w:ascii="Arial" w:eastAsiaTheme="majorEastAsia" w:hAnsi="Arial" w:cstheme="majorBidi"/>
      <w:color w:val="2F5496" w:themeColor="accent1" w:themeShade="BF"/>
      <w:sz w:val="40"/>
      <w:szCs w:val="36"/>
    </w:rPr>
  </w:style>
  <w:style w:type="paragraph" w:styleId="Heading2">
    <w:name w:val="heading 2"/>
    <w:basedOn w:val="Normal"/>
    <w:next w:val="Normal"/>
    <w:link w:val="Heading2Char"/>
    <w:autoRedefine/>
    <w:uiPriority w:val="9"/>
    <w:unhideWhenUsed/>
    <w:qFormat/>
    <w:rsid w:val="00804C1E"/>
    <w:pPr>
      <w:keepNext/>
      <w:keepLines/>
      <w:spacing w:before="40" w:after="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autoRedefine/>
    <w:unhideWhenUsed/>
    <w:qFormat/>
    <w:rsid w:val="00120B80"/>
    <w:pPr>
      <w:keepNext/>
      <w:widowControl w:val="0"/>
      <w:autoSpaceDE w:val="0"/>
      <w:autoSpaceDN w:val="0"/>
      <w:adjustRightInd w:val="0"/>
      <w:spacing w:before="240" w:after="60" w:line="240" w:lineRule="auto"/>
      <w:outlineLvl w:val="2"/>
    </w:pPr>
    <w:rPr>
      <w:rFonts w:ascii="Arial" w:hAnsi="Arial"/>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CE"/>
    <w:rPr>
      <w:rFonts w:ascii="Arial" w:eastAsiaTheme="majorEastAsia" w:hAnsi="Arial" w:cstheme="majorBidi"/>
      <w:color w:val="2F5496" w:themeColor="accent1" w:themeShade="BF"/>
      <w:sz w:val="40"/>
      <w:szCs w:val="36"/>
    </w:rPr>
  </w:style>
  <w:style w:type="character" w:customStyle="1" w:styleId="Heading3Char">
    <w:name w:val="Heading 3 Char"/>
    <w:link w:val="Heading3"/>
    <w:rsid w:val="00120B80"/>
    <w:rPr>
      <w:rFonts w:ascii="Arial" w:hAnsi="Arial"/>
      <w:b/>
      <w:bCs/>
      <w:color w:val="000000" w:themeColor="text1"/>
      <w:sz w:val="24"/>
      <w:szCs w:val="26"/>
    </w:rPr>
  </w:style>
  <w:style w:type="character" w:customStyle="1" w:styleId="Heading2Char">
    <w:name w:val="Heading 2 Char"/>
    <w:basedOn w:val="DefaultParagraphFont"/>
    <w:link w:val="Heading2"/>
    <w:uiPriority w:val="9"/>
    <w:rsid w:val="00804C1E"/>
    <w:rPr>
      <w:rFonts w:ascii="Arial" w:eastAsiaTheme="majorEastAsia" w:hAnsi="Arial" w:cstheme="majorBidi"/>
      <w:b/>
      <w:kern w:val="0"/>
      <w:sz w:val="24"/>
      <w:szCs w:val="26"/>
      <w14:ligatures w14:val="none"/>
    </w:rPr>
  </w:style>
  <w:style w:type="paragraph" w:styleId="ListParagraph">
    <w:name w:val="List Paragraph"/>
    <w:basedOn w:val="Normal"/>
    <w:uiPriority w:val="34"/>
    <w:qFormat/>
    <w:rsid w:val="00804C1E"/>
    <w:pPr>
      <w:widowControl w:val="0"/>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804C1E"/>
    <w:pPr>
      <w:widowControl w:val="0"/>
      <w:autoSpaceDE w:val="0"/>
      <w:autoSpaceDN w:val="0"/>
      <w:adjustRightInd w:val="0"/>
      <w:spacing w:after="120" w:line="480" w:lineRule="auto"/>
      <w:ind w:left="283"/>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804C1E"/>
    <w:rPr>
      <w:rFonts w:ascii="Times New Roman" w:eastAsia="Times New Roman" w:hAnsi="Times New Roman" w:cs="Times New Roman"/>
      <w:kern w:val="0"/>
      <w:sz w:val="20"/>
      <w:szCs w:val="24"/>
      <w14:ligatures w14:val="none"/>
    </w:rPr>
  </w:style>
  <w:style w:type="paragraph" w:styleId="BodyText">
    <w:name w:val="Body Text"/>
    <w:basedOn w:val="Normal"/>
    <w:link w:val="BodyTextChar"/>
    <w:uiPriority w:val="99"/>
    <w:semiHidden/>
    <w:unhideWhenUsed/>
    <w:rsid w:val="00804C1E"/>
    <w:pPr>
      <w:spacing w:after="120"/>
    </w:pPr>
  </w:style>
  <w:style w:type="character" w:customStyle="1" w:styleId="BodyTextChar">
    <w:name w:val="Body Text Char"/>
    <w:basedOn w:val="DefaultParagraphFont"/>
    <w:link w:val="BodyText"/>
    <w:uiPriority w:val="99"/>
    <w:semiHidden/>
    <w:rsid w:val="00804C1E"/>
    <w:rPr>
      <w:kern w:val="0"/>
      <w14:ligatures w14:val="none"/>
    </w:rPr>
  </w:style>
  <w:style w:type="paragraph" w:styleId="Header">
    <w:name w:val="header"/>
    <w:basedOn w:val="Normal"/>
    <w:link w:val="HeaderChar"/>
    <w:uiPriority w:val="99"/>
    <w:unhideWhenUsed/>
    <w:rsid w:val="00225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15D"/>
    <w:rPr>
      <w:kern w:val="0"/>
      <w14:ligatures w14:val="none"/>
    </w:rPr>
  </w:style>
  <w:style w:type="paragraph" w:styleId="Footer">
    <w:name w:val="footer"/>
    <w:basedOn w:val="Normal"/>
    <w:link w:val="FooterChar"/>
    <w:uiPriority w:val="99"/>
    <w:unhideWhenUsed/>
    <w:rsid w:val="00225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5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80658-78bc-4be5-aa8a-327a767139f1">
      <Terms xmlns="http://schemas.microsoft.com/office/infopath/2007/PartnerControls"/>
    </lcf76f155ced4ddcb4097134ff3c332f>
    <TaxCatchAll xmlns="4d2cd65c-2877-4399-9c71-a8c8d0bb9c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E407AAEFF4D4FAF32CFD7C007EC0C" ma:contentTypeVersion="15" ma:contentTypeDescription="Create a new document." ma:contentTypeScope="" ma:versionID="a4b7aeb41b585881878df9c53b593b79">
  <xsd:schema xmlns:xsd="http://www.w3.org/2001/XMLSchema" xmlns:xs="http://www.w3.org/2001/XMLSchema" xmlns:p="http://schemas.microsoft.com/office/2006/metadata/properties" xmlns:ns2="29a80658-78bc-4be5-aa8a-327a767139f1" xmlns:ns3="4d2cd65c-2877-4399-9c71-a8c8d0bb9c42" targetNamespace="http://schemas.microsoft.com/office/2006/metadata/properties" ma:root="true" ma:fieldsID="1589b893dd9454b72870c0d55779c304" ns2:_="" ns3:_="">
    <xsd:import namespace="29a80658-78bc-4be5-aa8a-327a767139f1"/>
    <xsd:import namespace="4d2cd65c-2877-4399-9c71-a8c8d0bb9c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80658-78bc-4be5-aa8a-327a76713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1e6400-0c63-408d-8605-8a3347e2195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cd65c-2877-4399-9c71-a8c8d0bb9c4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fa4d091-6d54-41e2-88fa-aea865bc7d42}" ma:internalName="TaxCatchAll" ma:showField="CatchAllData" ma:web="4d2cd65c-2877-4399-9c71-a8c8d0bb9c4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04C1B-9D03-4981-9374-894206CDAAE5}">
  <ds:schemaRefs>
    <ds:schemaRef ds:uri="http://schemas.microsoft.com/office/2006/metadata/properties"/>
    <ds:schemaRef ds:uri="http://schemas.microsoft.com/office/infopath/2007/PartnerControls"/>
    <ds:schemaRef ds:uri="29a80658-78bc-4be5-aa8a-327a767139f1"/>
    <ds:schemaRef ds:uri="4d2cd65c-2877-4399-9c71-a8c8d0bb9c42"/>
  </ds:schemaRefs>
</ds:datastoreItem>
</file>

<file path=customXml/itemProps2.xml><?xml version="1.0" encoding="utf-8"?>
<ds:datastoreItem xmlns:ds="http://schemas.openxmlformats.org/officeDocument/2006/customXml" ds:itemID="{217F32C6-2B30-4260-8942-B55DF52D77D4}">
  <ds:schemaRefs>
    <ds:schemaRef ds:uri="http://schemas.microsoft.com/sharepoint/v3/contenttype/forms"/>
  </ds:schemaRefs>
</ds:datastoreItem>
</file>

<file path=customXml/itemProps3.xml><?xml version="1.0" encoding="utf-8"?>
<ds:datastoreItem xmlns:ds="http://schemas.openxmlformats.org/officeDocument/2006/customXml" ds:itemID="{74DC3B03-2D2C-45C7-9333-A964455F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80658-78bc-4be5-aa8a-327a767139f1"/>
    <ds:schemaRef ds:uri="4d2cd65c-2877-4399-9c71-a8c8d0bb9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2024-02-13T13:24:00Z</dcterms:created>
  <dcterms:modified xsi:type="dcterms:W3CDTF">2024-02-13T13:24:00Z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4987400</vt:r8>
  </property>
  <property fmtid="{D5CDD505-2E9C-101B-9397-08002B2CF9AE}" pid="3" name="MediaServiceImageTags">
    <vt:lpwstr/>
  </property>
  <property fmtid="{D5CDD505-2E9C-101B-9397-08002B2CF9AE}" pid="4" name="ContentTypeId">
    <vt:lpwstr>0x010100033E407AAEFF4D4FAF32CFD7C007EC0C</vt:lpwstr>
  </property>
</Properties>
</file>